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5EC7" w:rsidRDefault="002B5EC7" w:rsidP="002B5EC7">
      <w:pPr>
        <w:pStyle w:val="a3"/>
        <w:jc w:val="center"/>
        <w:rPr>
          <w:b/>
        </w:rPr>
      </w:pPr>
      <w:r w:rsidRPr="002B5EC7">
        <w:rPr>
          <w:b/>
        </w:rPr>
        <w:t>После вмешательства приостановлена деятельность организации, осуществляемая с нарушением требований законодательства</w:t>
      </w:r>
    </w:p>
    <w:p w:rsidR="002B5EC7" w:rsidRPr="002B5EC7" w:rsidRDefault="002B5EC7" w:rsidP="002B5EC7">
      <w:pPr>
        <w:pStyle w:val="a3"/>
        <w:jc w:val="center"/>
        <w:rPr>
          <w:b/>
        </w:rPr>
      </w:pPr>
      <w:bookmarkStart w:id="0" w:name="_GoBack"/>
      <w:bookmarkEnd w:id="0"/>
    </w:p>
    <w:p w:rsidR="002B5EC7" w:rsidRDefault="002B5EC7" w:rsidP="002B5EC7">
      <w:pPr>
        <w:ind w:left="110" w:right="115"/>
      </w:pPr>
      <w:r>
        <w:t>Тушинская межрайонная прокуратура г. Москвы в связи с поступившим обращением провела проверку соблюдения требований федерального законодательства Казенным предприятием города Москвы Спортивный клуб «Северо-Запад».</w:t>
      </w:r>
    </w:p>
    <w:p w:rsidR="002B5EC7" w:rsidRDefault="002B5EC7" w:rsidP="002B5EC7">
      <w:pPr>
        <w:ind w:left="110" w:right="115"/>
      </w:pPr>
      <w:r>
        <w:t xml:space="preserve">В ходе проверки установлено, что в здании спортивного комплекса работает автомастерская, в которой услуги частным клиентам предоставляет индивидуальный предприниматель. Вместе с тем договор между КП СК </w:t>
      </w:r>
      <w:r>
        <w:rPr>
          <w:noProof/>
        </w:rPr>
        <w:drawing>
          <wp:inline distT="0" distB="0" distL="0" distR="0" wp14:anchorId="22A5395C" wp14:editId="37963293">
            <wp:extent cx="3048" cy="3048"/>
            <wp:effectExtent l="0" t="0" r="0" b="0"/>
            <wp:docPr id="6691" name="Picture 66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91" name="Picture 669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«Северо-Запад» и ИП Попов ИВ. не согласован с собственником имущества, деятельность автосервиса осуществляется с нарушением условий целевого использования земельного участка.</w:t>
      </w:r>
    </w:p>
    <w:p w:rsidR="002B5EC7" w:rsidRDefault="002B5EC7" w:rsidP="002B5EC7">
      <w:pPr>
        <w:ind w:left="110" w:right="115"/>
      </w:pPr>
      <w:r>
        <w:t>В деятельности предприятия выявлены грубые нарушения требований санитарно-эпидемиологического законодательства. Так, в спортивном комплексе вентиляционная камера находится в неудовлетворительном состоянии, захламлена, имеются многочисленные протечки, качество воды в бассейне не соответствует требованиям, обнаружены тараканы.</w:t>
      </w:r>
      <w:r>
        <w:rPr>
          <w:noProof/>
        </w:rPr>
        <w:drawing>
          <wp:inline distT="0" distB="0" distL="0" distR="0" wp14:anchorId="181EF511" wp14:editId="76AC4179">
            <wp:extent cx="3048" cy="3048"/>
            <wp:effectExtent l="0" t="0" r="0" b="0"/>
            <wp:docPr id="6692" name="Picture 66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92" name="Picture 669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5EC7" w:rsidRDefault="002B5EC7" w:rsidP="002B5EC7">
      <w:pPr>
        <w:ind w:left="110" w:right="115"/>
      </w:pPr>
      <w:r>
        <w:t xml:space="preserve">Кроме того, выявлены многочисленные нарушения требований законодательства о пожарной безопасности, а также два иностранных гражданина, которые осуществляли деятельность в комплексе без </w:t>
      </w:r>
      <w:r>
        <w:rPr>
          <w:noProof/>
        </w:rPr>
        <w:drawing>
          <wp:inline distT="0" distB="0" distL="0" distR="0" wp14:anchorId="4958B6EB" wp14:editId="6B6E27DD">
            <wp:extent cx="3048" cy="3048"/>
            <wp:effectExtent l="0" t="0" r="0" b="0"/>
            <wp:docPr id="6693" name="Picture 66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93" name="Picture 669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соответствующих разрешений (патентов).</w:t>
      </w:r>
    </w:p>
    <w:p w:rsidR="002B5EC7" w:rsidRDefault="002B5EC7" w:rsidP="002B5EC7">
      <w:pPr>
        <w:ind w:left="110" w:right="115"/>
      </w:pPr>
      <w:r>
        <w:t xml:space="preserve">По результатам проверки прокурор возбудил в отношении КП СК </w:t>
      </w:r>
      <w:r>
        <w:rPr>
          <w:noProof/>
        </w:rPr>
        <w:drawing>
          <wp:inline distT="0" distB="0" distL="0" distR="0" wp14:anchorId="7BFC48F6" wp14:editId="1887F2FD">
            <wp:extent cx="3048" cy="3048"/>
            <wp:effectExtent l="0" t="0" r="0" b="0"/>
            <wp:docPr id="6694" name="Picture 66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94" name="Picture 669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«Северо-Запад» и ответственных должностных лиц 20 дел об административных правонарушениях по ч. 1 ст. 20.4 (нарушение требований пожарной безопасности), ч. 4 ст. 18.15 (незаконное привлечение к трудовой деятельности в Российской Федерации иностранного гражданина или лица без гражданства), ст. 6.4 (нарушение санитарно-эпидемиологических требований к эксплуатации общественных помещений), ст. 6.6 (нарушение </w:t>
      </w:r>
      <w:proofErr w:type="spellStart"/>
      <w:r>
        <w:t>санитарноэпидемиологических</w:t>
      </w:r>
      <w:proofErr w:type="spellEnd"/>
      <w:r>
        <w:t xml:space="preserve"> требований к организации питания населения), ст. 6,25 </w:t>
      </w:r>
      <w:r>
        <w:rPr>
          <w:noProof/>
        </w:rPr>
        <w:drawing>
          <wp:inline distT="0" distB="0" distL="0" distR="0" wp14:anchorId="3281A3DC" wp14:editId="3278017E">
            <wp:extent cx="3049" cy="3048"/>
            <wp:effectExtent l="0" t="0" r="0" b="0"/>
            <wp:docPr id="6695" name="Picture 66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95" name="Picture 669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(несоблюдение требований к знаку о запрете курения, обозначающему территории, здания и объекты, где курение запрещено, и к порядку его размещения), ч. 1 ст. 8.2 (несоблюдение требований в области охраны окружающей среды при обращении с отходами производства и потребления) Кодекса Российской Федерации об административных правонарушениях, ч. 1 ст. 6.7 (нарушение разрешенного использования земельного участка),</w:t>
      </w:r>
    </w:p>
    <w:p w:rsidR="002B5EC7" w:rsidRDefault="002B5EC7" w:rsidP="002B5EC7">
      <w:pPr>
        <w:ind w:left="120" w:right="115" w:hanging="10"/>
      </w:pPr>
      <w:r>
        <w:t>ч. 1 ст. 9.6 (нарушение порядка и условий использования объектов нежилого фонда) КоАП г. Москвы.</w:t>
      </w:r>
    </w:p>
    <w:p w:rsidR="002B5EC7" w:rsidRDefault="002B5EC7" w:rsidP="002B5EC7">
      <w:pPr>
        <w:ind w:left="110" w:right="115"/>
      </w:pPr>
      <w:r>
        <w:lastRenderedPageBreak/>
        <w:t>В отношении ИП Попова ИВ</w:t>
      </w:r>
      <w:proofErr w:type="gramStart"/>
      <w:r>
        <w:t>.</w:t>
      </w:r>
      <w:proofErr w:type="gramEnd"/>
      <w:r>
        <w:t xml:space="preserve"> возбуждено З дела об административных правонарушениях по ч. 1 ст. 20.4, ст. 6.4 КоАП РФ, ст. 9.4 (самовольное занятие объектов нежилого фонда) КоАП г. Москвы.</w:t>
      </w:r>
    </w:p>
    <w:p w:rsidR="00592349" w:rsidRDefault="002B5EC7" w:rsidP="002B5EC7">
      <w:r>
        <w:t>Постановлениями Тушинского районного суда г. Москвы деятельность КП СК «Северо-Запад» и ИП Попова ИВ. приостановлена на 90 суток.</w:t>
      </w:r>
      <w:r>
        <w:rPr>
          <w:noProof/>
        </w:rPr>
        <w:drawing>
          <wp:inline distT="0" distB="0" distL="0" distR="0" wp14:anchorId="40DE1F0E" wp14:editId="245A4596">
            <wp:extent cx="3048" cy="9144"/>
            <wp:effectExtent l="0" t="0" r="0" b="0"/>
            <wp:docPr id="7365" name="Picture 73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65" name="Picture 736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923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EC7"/>
    <w:rsid w:val="002B5EC7"/>
    <w:rsid w:val="00592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5EB9B"/>
  <w15:chartTrackingRefBased/>
  <w15:docId w15:val="{7B77B852-8C59-4431-99F8-482750774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5EC7"/>
    <w:pPr>
      <w:spacing w:after="5" w:line="265" w:lineRule="auto"/>
      <w:ind w:firstLine="561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5EC7"/>
    <w:pPr>
      <w:spacing w:after="0" w:line="240" w:lineRule="auto"/>
      <w:ind w:firstLine="561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393</Words>
  <Characters>2246</Characters>
  <Application>Microsoft Office Word</Application>
  <DocSecurity>0</DocSecurity>
  <Lines>18</Lines>
  <Paragraphs>5</Paragraphs>
  <ScaleCrop>false</ScaleCrop>
  <Company/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Павловская Виталия Александровна</dc:creator>
  <cp:keywords/>
  <dc:description/>
  <cp:lastModifiedBy>Павловская Виталия Александровна</cp:lastModifiedBy>
  <cp:revision>1</cp:revision>
  <dcterms:created xsi:type="dcterms:W3CDTF">2020-12-04T18:07:00Z</dcterms:created>
  <dcterms:modified xsi:type="dcterms:W3CDTF">2020-12-04T18:07:00Z</dcterms:modified>
</cp:coreProperties>
</file>